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67760FD" w:rsidR="00424133" w:rsidRDefault="005C02A5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BD97FC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B5AD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92A87EA" w:rsidR="00001C04" w:rsidRPr="008426D1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434C69">
                  <w:rPr>
                    <w:rFonts w:asciiTheme="majorHAnsi" w:hAnsiTheme="majorHAnsi"/>
                    <w:sz w:val="20"/>
                    <w:szCs w:val="20"/>
                  </w:rPr>
                  <w:t>Alicia Shaw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10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34C6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10/5/2021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E233B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048274B" w:rsidR="00001C04" w:rsidRPr="008426D1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F780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Kimberley Davis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780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10/4/2021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9C38656" w:rsidR="004C4ADF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40563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563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16802641" w:rsidR="00D66C39" w:rsidRPr="008426D1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8E268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68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85224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506246" w:rsidRPr="008426D1" w14:paraId="403E2FA7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BDB8BE" w14:textId="4FEDD8C0" w:rsidR="00506246" w:rsidRPr="008426D1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50624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 </w:t>
                    </w:r>
                  </w:sdtContent>
                </w:sdt>
              </w:sdtContent>
            </w:sdt>
            <w:r w:rsidR="0050624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624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  <w:r w:rsidR="0050624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506246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3652ACA" w14:textId="7F60A203" w:rsidR="00506246" w:rsidRPr="008426D1" w:rsidRDefault="006E233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1E160B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50624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160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10/25/2021</w:t>
                </w:r>
              </w:sdtContent>
            </w:sdt>
          </w:p>
          <w:p w14:paraId="4B275D96" w14:textId="77777777" w:rsidR="00506246" w:rsidRPr="008426D1" w:rsidRDefault="00506246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6E233B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B1827DC" w:rsidR="007D371A" w:rsidRPr="008426D1" w:rsidRDefault="00835E4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</w:t>
          </w:r>
          <w:r w:rsidR="00DD237C">
            <w:rPr>
              <w:rFonts w:asciiTheme="majorHAnsi" w:hAnsiTheme="majorHAnsi" w:cs="Arial"/>
              <w:sz w:val="20"/>
              <w:szCs w:val="20"/>
            </w:rPr>
            <w:t xml:space="preserve">Kimberley Davis, </w:t>
          </w:r>
          <w:hyperlink r:id="rId8" w:history="1">
            <w:r w:rsidR="00DD237C" w:rsidRPr="00A151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kimberleydavis@astate.edu</w:t>
            </w:r>
          </w:hyperlink>
          <w:r w:rsidR="00DD237C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5C02A5">
            <w:rPr>
              <w:rFonts w:asciiTheme="majorHAnsi" w:hAnsiTheme="majorHAnsi" w:cs="Arial"/>
              <w:sz w:val="20"/>
              <w:szCs w:val="20"/>
            </w:rPr>
            <w:t>870-</w:t>
          </w:r>
          <w:r>
            <w:rPr>
              <w:rFonts w:asciiTheme="majorHAnsi" w:hAnsiTheme="majorHAnsi" w:cs="Arial"/>
              <w:sz w:val="20"/>
              <w:szCs w:val="20"/>
            </w:rPr>
            <w:t>972</w:t>
          </w:r>
          <w:r w:rsidR="007F7801">
            <w:rPr>
              <w:rFonts w:asciiTheme="majorHAnsi" w:hAnsiTheme="majorHAnsi" w:cs="Arial"/>
              <w:sz w:val="20"/>
              <w:szCs w:val="20"/>
            </w:rPr>
            <w:t>-</w:t>
          </w:r>
          <w:r w:rsidR="007B7830">
            <w:rPr>
              <w:rFonts w:asciiTheme="majorHAnsi" w:hAnsiTheme="majorHAnsi" w:cs="Arial"/>
              <w:sz w:val="20"/>
              <w:szCs w:val="20"/>
            </w:rPr>
            <w:t>3</w:t>
          </w:r>
          <w:r w:rsidR="00FE2D8C">
            <w:rPr>
              <w:rFonts w:asciiTheme="majorHAnsi" w:hAnsiTheme="majorHAnsi" w:cs="Arial"/>
              <w:sz w:val="20"/>
              <w:szCs w:val="20"/>
            </w:rPr>
            <w:t>607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691F0E0D" w:rsidR="003F2F3D" w:rsidRPr="00A865C3" w:rsidRDefault="005C02A5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DD237C">
            <w:rPr>
              <w:rFonts w:asciiTheme="majorHAnsi" w:hAnsiTheme="majorHAnsi" w:cs="Arial"/>
              <w:sz w:val="20"/>
              <w:szCs w:val="20"/>
            </w:rPr>
            <w:t>ummer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DD237C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(Bulletin year 2021-2022)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5577412" w:rsidR="00A865C3" w:rsidRDefault="00DD237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HIED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044DD806" w:rsidR="00A865C3" w:rsidRDefault="00527CA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8333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5F51BCC2" w:rsidR="00A865C3" w:rsidRDefault="00527CA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Organizational Change in Higher Education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583C7B5A" w14:textId="0A479EF2" w:rsidR="00226EDB" w:rsidRPr="00226EDB" w:rsidRDefault="00226EDB" w:rsidP="00226ED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6EDB">
              <w:rPr>
                <w:rFonts w:asciiTheme="majorHAnsi" w:hAnsiTheme="majorHAnsi" w:cs="Arial"/>
                <w:b/>
                <w:sz w:val="20"/>
                <w:szCs w:val="20"/>
              </w:rPr>
              <w:t xml:space="preserve">The purpose of this course is to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broaden knowledge</w:t>
            </w:r>
            <w:r w:rsidRPr="00226EDB">
              <w:rPr>
                <w:rFonts w:asciiTheme="majorHAnsi" w:hAnsiTheme="majorHAnsi" w:cs="Arial"/>
                <w:b/>
                <w:sz w:val="20"/>
                <w:szCs w:val="20"/>
              </w:rPr>
              <w:t xml:space="preserve"> of </w:t>
            </w:r>
            <w:r w:rsidR="002E6A34">
              <w:rPr>
                <w:rFonts w:asciiTheme="majorHAnsi" w:hAnsiTheme="majorHAnsi" w:cs="Arial"/>
                <w:b/>
                <w:sz w:val="20"/>
                <w:szCs w:val="20"/>
              </w:rPr>
              <w:t>higher education institutions</w:t>
            </w:r>
            <w:r w:rsidRPr="00226EDB">
              <w:rPr>
                <w:rFonts w:asciiTheme="majorHAnsi" w:hAnsiTheme="majorHAnsi" w:cs="Arial"/>
                <w:b/>
                <w:sz w:val="20"/>
                <w:szCs w:val="20"/>
              </w:rPr>
              <w:t xml:space="preserve"> as dynamic systems within continually changing contexts. </w:t>
            </w:r>
          </w:p>
          <w:p w14:paraId="1723233A" w14:textId="04D0C5AF" w:rsidR="00527CAD" w:rsidRPr="00527CAD" w:rsidRDefault="00BF2FEE" w:rsidP="00527CA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7CAD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  <w:p w14:paraId="2FB04444" w14:textId="5E22E8E3" w:rsidR="00A865C3" w:rsidRDefault="00A865C3" w:rsidP="00527CA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CDDB925" w:rsidR="00391206" w:rsidRPr="008426D1" w:rsidRDefault="006E233B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BF2FEE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A53A549" w:rsidR="00A966C5" w:rsidRPr="008426D1" w:rsidRDefault="006E233B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5C3C5A">
            <w:rPr>
              <w:rFonts w:asciiTheme="majorHAnsi" w:hAnsiTheme="majorHAnsi" w:cs="Arial"/>
              <w:sz w:val="20"/>
              <w:szCs w:val="20"/>
            </w:rPr>
            <w:t>Admission to the doctoral program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AB3FCC5" w:rsidR="00391206" w:rsidRPr="008426D1" w:rsidRDefault="006E233B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AB5AD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50BC8C24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AB5AD9">
            <w:rPr>
              <w:rFonts w:asciiTheme="majorHAnsi" w:hAnsiTheme="majorHAnsi" w:cs="Arial"/>
              <w:sz w:val="20"/>
              <w:szCs w:val="20"/>
            </w:rPr>
            <w:t>Ed.D. in Educational Leadership</w:t>
          </w:r>
        </w:sdtContent>
      </w:sdt>
      <w:r w:rsidR="005B6D53">
        <w:rPr>
          <w:rFonts w:asciiTheme="majorHAnsi" w:hAnsiTheme="majorHAnsi" w:cs="Arial"/>
          <w:sz w:val="20"/>
          <w:szCs w:val="20"/>
        </w:rPr>
        <w:t>, Higher Education Emphasis</w:t>
      </w:r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12892E2E" w:rsidR="00C002F9" w:rsidRPr="008426D1" w:rsidRDefault="00AB5AD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Not applicable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2FCD11E9" w:rsidR="00AF68E8" w:rsidRPr="008426D1" w:rsidRDefault="005B6D53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33BD4C8A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2E1BF5" w14:textId="77777777" w:rsidR="00AB5AD9" w:rsidRDefault="00AB5AD9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91AB235" w:rsidR="001E288B" w:rsidRDefault="00E71B6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210781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C6EA28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DF108C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E71B60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71B60">
        <w:rPr>
          <w:rFonts w:asciiTheme="majorHAnsi" w:hAnsiTheme="majorHAnsi" w:cs="Arial"/>
          <w:sz w:val="20"/>
          <w:szCs w:val="20"/>
        </w:rPr>
        <w:t xml:space="preserve">      </w:t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14412DD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E71B60">
            <w:rPr>
              <w:rFonts w:asciiTheme="majorHAnsi" w:hAnsiTheme="majorHAnsi" w:cs="Arial"/>
              <w:sz w:val="20"/>
              <w:szCs w:val="20"/>
            </w:rPr>
            <w:t>Ed.D. in Educational Leadership, Higher Education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3EF629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305031">
        <w:rPr>
          <w:rFonts w:asciiTheme="majorHAnsi" w:hAnsiTheme="majorHAnsi" w:cs="Arial"/>
          <w:b/>
          <w:sz w:val="20"/>
          <w:szCs w:val="20"/>
          <w:highlight w:val="green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72E1ACD7" w14:textId="77777777" w:rsidR="00C7241E" w:rsidRDefault="00C7241E" w:rsidP="00C7241E">
          <w:pPr>
            <w:spacing w:line="240" w:lineRule="auto"/>
            <w:contextualSpacing/>
            <w:rPr>
              <w:rFonts w:ascii="Calibri" w:eastAsia="Times New Roman" w:hAnsi="Calibri" w:cs="Calibri"/>
              <w:color w:val="000000"/>
            </w:rPr>
          </w:pPr>
          <w:r w:rsidRPr="00C7241E">
            <w:rPr>
              <w:rFonts w:ascii="Cambria" w:eastAsia="Times New Roman" w:hAnsi="Cambria" w:cs="Calibri"/>
              <w:color w:val="000000"/>
              <w:sz w:val="20"/>
              <w:szCs w:val="20"/>
            </w:rPr>
            <w:t>Week 1 The Evolution of Managing Change </w:t>
          </w:r>
        </w:p>
        <w:p w14:paraId="6F1F2905" w14:textId="180780B7" w:rsidR="00C7241E" w:rsidRPr="00C7241E" w:rsidRDefault="00C7241E" w:rsidP="00C7241E">
          <w:pPr>
            <w:spacing w:line="240" w:lineRule="auto"/>
            <w:contextualSpacing/>
            <w:rPr>
              <w:rFonts w:ascii="Calibri" w:eastAsia="Times New Roman" w:hAnsi="Calibri" w:cs="Calibri"/>
              <w:color w:val="000000"/>
            </w:rPr>
          </w:pPr>
          <w:r w:rsidRPr="00C7241E">
            <w:rPr>
              <w:rFonts w:ascii="Cambria" w:eastAsia="Times New Roman" w:hAnsi="Cambria" w:cs="Calibri"/>
              <w:color w:val="000000"/>
              <w:sz w:val="20"/>
              <w:szCs w:val="20"/>
            </w:rPr>
            <w:t>Week 2 Why and What to Change </w:t>
          </w:r>
        </w:p>
        <w:p w14:paraId="1975931D" w14:textId="77777777" w:rsidR="00C7241E" w:rsidRPr="00C7241E" w:rsidRDefault="00C7241E" w:rsidP="00C7241E">
          <w:pPr>
            <w:spacing w:after="0" w:line="240" w:lineRule="auto"/>
            <w:contextualSpacing/>
            <w:rPr>
              <w:rFonts w:ascii="Calibri" w:eastAsia="Times New Roman" w:hAnsi="Calibri" w:cs="Calibri"/>
              <w:color w:val="000000"/>
            </w:rPr>
          </w:pPr>
          <w:r w:rsidRPr="00C7241E">
            <w:rPr>
              <w:rFonts w:ascii="Cambria" w:eastAsia="Times New Roman" w:hAnsi="Cambria" w:cs="Calibri"/>
              <w:color w:val="000000"/>
              <w:sz w:val="20"/>
              <w:szCs w:val="20"/>
            </w:rPr>
            <w:t>Week 3 Vision and Direction of Change </w:t>
          </w:r>
        </w:p>
        <w:p w14:paraId="4E998166" w14:textId="77777777" w:rsidR="00C7241E" w:rsidRPr="00C7241E" w:rsidRDefault="00C7241E" w:rsidP="00C7241E">
          <w:pPr>
            <w:spacing w:after="0" w:line="240" w:lineRule="auto"/>
            <w:contextualSpacing/>
            <w:rPr>
              <w:rFonts w:ascii="Calibri" w:eastAsia="Times New Roman" w:hAnsi="Calibri" w:cs="Calibri"/>
              <w:color w:val="000000"/>
            </w:rPr>
          </w:pPr>
          <w:r w:rsidRPr="00C7241E">
            <w:rPr>
              <w:rFonts w:ascii="Cambria" w:eastAsia="Times New Roman" w:hAnsi="Cambria" w:cs="Calibri"/>
              <w:color w:val="000000"/>
              <w:sz w:val="20"/>
              <w:szCs w:val="20"/>
            </w:rPr>
            <w:t>Week 4 Change Communication Strategies </w:t>
          </w:r>
        </w:p>
        <w:p w14:paraId="7205F2EE" w14:textId="77777777" w:rsidR="00C7241E" w:rsidRPr="00C7241E" w:rsidRDefault="00C7241E" w:rsidP="00C7241E">
          <w:pPr>
            <w:spacing w:after="0" w:line="240" w:lineRule="auto"/>
            <w:contextualSpacing/>
            <w:rPr>
              <w:rFonts w:ascii="Calibri" w:eastAsia="Times New Roman" w:hAnsi="Calibri" w:cs="Calibri"/>
              <w:color w:val="000000"/>
            </w:rPr>
          </w:pPr>
          <w:r w:rsidRPr="00C7241E">
            <w:rPr>
              <w:rFonts w:ascii="Cambria" w:eastAsia="Times New Roman" w:hAnsi="Cambria" w:cs="Calibri"/>
              <w:color w:val="000000"/>
              <w:sz w:val="20"/>
              <w:szCs w:val="20"/>
            </w:rPr>
            <w:t>Week 5 Resistance to Change </w:t>
          </w:r>
        </w:p>
        <w:p w14:paraId="69457C3C" w14:textId="77777777" w:rsidR="00C7241E" w:rsidRPr="00C7241E" w:rsidRDefault="00C7241E" w:rsidP="00C7241E">
          <w:pPr>
            <w:spacing w:after="0" w:line="240" w:lineRule="auto"/>
            <w:contextualSpacing/>
            <w:rPr>
              <w:rFonts w:ascii="Calibri" w:eastAsia="Times New Roman" w:hAnsi="Calibri" w:cs="Calibri"/>
              <w:color w:val="000000"/>
            </w:rPr>
          </w:pPr>
          <w:r w:rsidRPr="00C7241E">
            <w:rPr>
              <w:rFonts w:ascii="Cambria" w:eastAsia="Times New Roman" w:hAnsi="Cambria" w:cs="Calibri"/>
              <w:color w:val="000000"/>
              <w:sz w:val="20"/>
              <w:szCs w:val="20"/>
            </w:rPr>
            <w:t>Week 6 Sustaining Change </w:t>
          </w:r>
        </w:p>
        <w:p w14:paraId="29BBF9AB" w14:textId="77777777" w:rsidR="00C7241E" w:rsidRPr="00C7241E" w:rsidRDefault="00C7241E" w:rsidP="00C7241E">
          <w:pPr>
            <w:spacing w:after="0" w:line="240" w:lineRule="auto"/>
            <w:contextualSpacing/>
            <w:rPr>
              <w:rFonts w:ascii="Calibri" w:eastAsia="Times New Roman" w:hAnsi="Calibri" w:cs="Calibri"/>
              <w:color w:val="000000"/>
            </w:rPr>
          </w:pPr>
          <w:r w:rsidRPr="00C7241E">
            <w:rPr>
              <w:rFonts w:ascii="Cambria" w:eastAsia="Times New Roman" w:hAnsi="Cambria" w:cs="Calibri"/>
              <w:color w:val="000000"/>
              <w:sz w:val="20"/>
              <w:szCs w:val="20"/>
            </w:rPr>
            <w:t>Week 7 Leading Planned Change </w:t>
          </w:r>
        </w:p>
        <w:p w14:paraId="2B65CFDE" w14:textId="77777777" w:rsidR="00C7241E" w:rsidRPr="00C7241E" w:rsidRDefault="00C7241E" w:rsidP="00C7241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519E41FB" w14:textId="7BE43AB5" w:rsidR="00BF2FEE" w:rsidRDefault="006E233B" w:rsidP="00C7241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C36B818" w14:textId="5089A3E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57AEC4EC" w:rsidR="00A966C5" w:rsidRPr="008426D1" w:rsidRDefault="009133A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7CE4C673" w:rsidR="00A966C5" w:rsidRPr="008426D1" w:rsidRDefault="00E037B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</w:t>
          </w:r>
          <w:r w:rsidR="009133AD">
            <w:rPr>
              <w:rFonts w:asciiTheme="majorHAnsi" w:hAnsiTheme="majorHAnsi" w:cs="Arial"/>
              <w:sz w:val="20"/>
              <w:szCs w:val="20"/>
            </w:rPr>
            <w:t xml:space="preserve"> Faculty member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require additional faculty, supplies, etc.?</w:t>
      </w:r>
    </w:p>
    <w:p w14:paraId="7BA1CB73" w14:textId="2143B58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9133A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6B6770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037B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6E233B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5031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5031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19DA0DF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BE3C42">
            <w:rPr>
              <w:rFonts w:asciiTheme="majorHAnsi" w:hAnsiTheme="majorHAnsi" w:cs="Arial"/>
              <w:sz w:val="20"/>
              <w:szCs w:val="20"/>
            </w:rPr>
            <w:t xml:space="preserve">The Ed.D. in Educational Leadership is adding an additional emphasis in Higher Education. The proposed new course would be responsible for </w:t>
          </w:r>
          <w:r w:rsidR="00BF2FEE">
            <w:rPr>
              <w:rFonts w:asciiTheme="majorHAnsi" w:hAnsiTheme="majorHAnsi" w:cs="Arial"/>
              <w:sz w:val="20"/>
              <w:szCs w:val="20"/>
            </w:rPr>
            <w:t>supporting</w:t>
          </w:r>
          <w:r w:rsidR="00BE3C4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27CAD">
            <w:rPr>
              <w:rFonts w:asciiTheme="majorHAnsi" w:hAnsiTheme="majorHAnsi" w:cs="Arial"/>
              <w:sz w:val="20"/>
              <w:szCs w:val="20"/>
            </w:rPr>
            <w:t xml:space="preserve">educational leaders </w:t>
          </w:r>
          <w:r w:rsidR="00BF2FEE">
            <w:rPr>
              <w:rFonts w:asciiTheme="majorHAnsi" w:hAnsiTheme="majorHAnsi" w:cs="Arial"/>
              <w:sz w:val="20"/>
              <w:szCs w:val="20"/>
            </w:rPr>
            <w:t>as they hone</w:t>
          </w:r>
          <w:r w:rsidR="00527CAD">
            <w:rPr>
              <w:rFonts w:asciiTheme="majorHAnsi" w:hAnsiTheme="majorHAnsi" w:cs="Arial"/>
              <w:sz w:val="20"/>
              <w:szCs w:val="20"/>
            </w:rPr>
            <w:t xml:space="preserve"> skills </w:t>
          </w:r>
          <w:r w:rsidR="00BF2FEE">
            <w:rPr>
              <w:rFonts w:asciiTheme="majorHAnsi" w:hAnsiTheme="majorHAnsi" w:cs="Arial"/>
              <w:sz w:val="20"/>
              <w:szCs w:val="20"/>
            </w:rPr>
            <w:t xml:space="preserve">necessary for </w:t>
          </w:r>
          <w:r w:rsidR="00527CAD">
            <w:rPr>
              <w:rFonts w:asciiTheme="majorHAnsi" w:hAnsiTheme="majorHAnsi" w:cs="Arial"/>
              <w:sz w:val="20"/>
              <w:szCs w:val="20"/>
            </w:rPr>
            <w:t>leading change at all levels</w:t>
          </w:r>
          <w:r w:rsidR="00BE3C42">
            <w:rPr>
              <w:rFonts w:asciiTheme="majorHAnsi" w:hAnsiTheme="majorHAnsi" w:cs="Arial"/>
              <w:sz w:val="20"/>
              <w:szCs w:val="20"/>
            </w:rPr>
            <w:t xml:space="preserve"> in higher education. </w:t>
          </w:r>
          <w:r w:rsidR="00F3179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3D39645B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  <w:r w:rsidR="00BE3C42">
        <w:rPr>
          <w:rFonts w:asciiTheme="majorHAnsi" w:hAnsiTheme="majorHAnsi" w:cs="Arial"/>
          <w:sz w:val="20"/>
          <w:szCs w:val="20"/>
        </w:rPr>
        <w:t xml:space="preserve"> </w:t>
      </w:r>
    </w:p>
    <w:p w14:paraId="54463517" w14:textId="470F7F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BE3C42">
            <w:rPr>
              <w:rFonts w:asciiTheme="majorHAnsi" w:hAnsiTheme="majorHAnsi" w:cs="Arial"/>
              <w:sz w:val="20"/>
              <w:szCs w:val="20"/>
            </w:rPr>
            <w:t xml:space="preserve">The new emphasis in Higher Education includes course work designed to prepare </w:t>
          </w:r>
          <w:r w:rsidR="001B53A0">
            <w:rPr>
              <w:rFonts w:asciiTheme="majorHAnsi" w:hAnsiTheme="majorHAnsi" w:cs="Arial"/>
              <w:sz w:val="20"/>
              <w:szCs w:val="20"/>
            </w:rPr>
            <w:t xml:space="preserve">educational leaders for higher education settings. This course offers the knowledge necessary </w:t>
          </w:r>
          <w:r w:rsidR="00FE2D8C">
            <w:rPr>
              <w:rFonts w:asciiTheme="majorHAnsi" w:hAnsiTheme="majorHAnsi" w:cs="Arial"/>
              <w:sz w:val="20"/>
              <w:szCs w:val="20"/>
            </w:rPr>
            <w:t xml:space="preserve">for higher education leaders </w:t>
          </w:r>
          <w:r w:rsidR="001B53A0">
            <w:rPr>
              <w:rFonts w:asciiTheme="majorHAnsi" w:hAnsiTheme="majorHAnsi" w:cs="Arial"/>
              <w:sz w:val="20"/>
              <w:szCs w:val="20"/>
            </w:rPr>
            <w:t>to lea</w:t>
          </w:r>
          <w:r w:rsidR="00FE2D8C">
            <w:rPr>
              <w:rFonts w:asciiTheme="majorHAnsi" w:hAnsiTheme="majorHAnsi" w:cs="Arial"/>
              <w:sz w:val="20"/>
              <w:szCs w:val="20"/>
            </w:rPr>
            <w:t xml:space="preserve">rn about </w:t>
          </w:r>
          <w:r w:rsidR="00527CAD">
            <w:rPr>
              <w:rFonts w:asciiTheme="majorHAnsi" w:hAnsiTheme="majorHAnsi" w:cs="Arial"/>
              <w:sz w:val="20"/>
              <w:szCs w:val="20"/>
            </w:rPr>
            <w:t>leading change</w:t>
          </w:r>
          <w:r w:rsidR="00FE2D8C">
            <w:rPr>
              <w:rFonts w:asciiTheme="majorHAnsi" w:hAnsiTheme="majorHAnsi" w:cs="Arial"/>
              <w:sz w:val="20"/>
              <w:szCs w:val="20"/>
            </w:rPr>
            <w:t xml:space="preserve"> with</w:t>
          </w:r>
          <w:r w:rsidR="001B53A0">
            <w:rPr>
              <w:rFonts w:asciiTheme="majorHAnsi" w:hAnsiTheme="majorHAnsi" w:cs="Arial"/>
              <w:sz w:val="20"/>
              <w:szCs w:val="20"/>
            </w:rPr>
            <w:t>in higher education</w:t>
          </w:r>
          <w:r w:rsidR="0004014D" w:rsidRPr="0004014D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5FF2AA77" w:rsidR="00CA269E" w:rsidRPr="008426D1" w:rsidRDefault="0004014D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Students in the </w:t>
          </w:r>
          <w:r w:rsidR="00E71B60">
            <w:rPr>
              <w:rFonts w:asciiTheme="majorHAnsi" w:hAnsiTheme="majorHAnsi" w:cs="Arial"/>
              <w:sz w:val="20"/>
              <w:szCs w:val="20"/>
            </w:rPr>
            <w:t xml:space="preserve">Ed.D. in </w:t>
          </w:r>
          <w:r>
            <w:rPr>
              <w:rFonts w:asciiTheme="majorHAnsi" w:hAnsiTheme="majorHAnsi" w:cs="Arial"/>
              <w:sz w:val="20"/>
              <w:szCs w:val="20"/>
            </w:rPr>
            <w:t>Educational Leadership</w:t>
          </w:r>
          <w:r w:rsidR="00E71B60">
            <w:rPr>
              <w:rFonts w:asciiTheme="majorHAnsi" w:hAnsiTheme="majorHAnsi" w:cs="Arial"/>
              <w:sz w:val="20"/>
              <w:szCs w:val="20"/>
            </w:rPr>
            <w:t>, Higher Education Emphasis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program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224C84DA" w:rsidR="00CA269E" w:rsidRPr="008426D1" w:rsidRDefault="0004014D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program is a graduate-level only program.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7B0C605B" w14:textId="77777777" w:rsidR="00305031" w:rsidRDefault="00305031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4C3A7E4E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CAD05F1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A7038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3A4A7D03" w:rsidR="00547433" w:rsidRPr="008E2683" w:rsidRDefault="00FA16BD" w:rsidP="008E2683">
          <w:pPr>
            <w:spacing w:before="150" w:after="0" w:line="240" w:lineRule="auto"/>
          </w:pPr>
          <w:r w:rsidRPr="00FA16BD">
            <w:rPr>
              <w:rFonts w:ascii="Calibri" w:hAnsi="Calibri" w:cs="Calibri"/>
              <w:b/>
              <w:bCs/>
              <w:color w:val="000000"/>
            </w:rPr>
            <w:t>Research:  Locate, interpret, and assess relevant educational research and apply it to both practice and the design and conduct of research.</w:t>
          </w:r>
          <w:r w:rsidR="008E2683">
            <w:t xml:space="preserve"> 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E2683" w:rsidRPr="002B453A" w14:paraId="3BA73E92" w14:textId="77777777" w:rsidTr="00E4433C">
        <w:tc>
          <w:tcPr>
            <w:tcW w:w="2148" w:type="dxa"/>
          </w:tcPr>
          <w:p w14:paraId="0D37ED5E" w14:textId="77777777" w:rsidR="008E2683" w:rsidRPr="00575870" w:rsidRDefault="008E2683" w:rsidP="00E4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3599D8F6" w14:textId="77777777" w:rsidR="008E2683" w:rsidRDefault="008E2683" w:rsidP="00E4433C">
                <w:pPr>
                  <w:spacing w:before="150"/>
                  <w:rPr>
                    <w:rFonts w:ascii="inherit" w:eastAsia="Times New Roman" w:hAnsi="inherit" w:cs="Times New Roman"/>
                    <w:color w:val="222222"/>
                    <w:sz w:val="24"/>
                    <w:szCs w:val="24"/>
                  </w:rPr>
                </w:pPr>
                <w:r w:rsidRPr="00FA16BD">
                  <w:rPr>
                    <w:rFonts w:ascii="Calibri" w:hAnsi="Calibri" w:cs="Calibri"/>
                    <w:b/>
                    <w:bCs/>
                    <w:color w:val="000000"/>
                  </w:rPr>
                  <w:t>Research:  Locate, interpret, and assess relevant educational research and apply it to both practice and the design and conduct of research.</w:t>
                </w:r>
              </w:p>
              <w:p w14:paraId="6A25167A" w14:textId="77777777" w:rsidR="008E2683" w:rsidRDefault="008E2683" w:rsidP="00E4433C">
                <w:pPr>
                  <w:spacing w:before="150"/>
                  <w:rPr>
                    <w:rFonts w:ascii="inherit" w:eastAsia="Times New Roman" w:hAnsi="inherit" w:cs="Times New Roman"/>
                    <w:color w:val="222222"/>
                    <w:sz w:val="24"/>
                    <w:szCs w:val="24"/>
                  </w:rPr>
                </w:pPr>
              </w:p>
              <w:p w14:paraId="2BDC409B" w14:textId="77777777" w:rsidR="008E2683" w:rsidRPr="002B453A" w:rsidRDefault="008E2683" w:rsidP="00E4433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8E2683" w:rsidRPr="002B453A" w14:paraId="18FF44AC" w14:textId="77777777" w:rsidTr="00E4433C">
        <w:tc>
          <w:tcPr>
            <w:tcW w:w="2148" w:type="dxa"/>
          </w:tcPr>
          <w:p w14:paraId="1A182CBA" w14:textId="77777777" w:rsidR="008E2683" w:rsidRPr="002B453A" w:rsidRDefault="008E2683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2C788C33" w14:textId="77777777" w:rsidR="008E2683" w:rsidRDefault="008E2683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Direct: HIED 8333 Organizational Change in Higher Education-Case Study Analysis</w:t>
            </w:r>
          </w:p>
          <w:p w14:paraId="27A755F3" w14:textId="77777777" w:rsidR="008E2683" w:rsidRDefault="008E2683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9990173" w14:textId="77777777" w:rsidR="008E2683" w:rsidRDefault="008E2683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 from ELFN 8773 Educational Research and Evaluation and HIED 8633 Dissertation Chapter 5</w:t>
            </w:r>
          </w:p>
          <w:p w14:paraId="5DD97F21" w14:textId="77777777" w:rsidR="008E2683" w:rsidRDefault="008E2683" w:rsidP="00E4433C">
            <w:pPr>
              <w:rPr>
                <w:rFonts w:cstheme="minorHAnsi"/>
                <w:sz w:val="20"/>
                <w:szCs w:val="20"/>
              </w:rPr>
            </w:pPr>
          </w:p>
          <w:p w14:paraId="7BEEF378" w14:textId="77777777" w:rsidR="008E2683" w:rsidRPr="002B453A" w:rsidRDefault="008E2683" w:rsidP="00E443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Indirect: Doctoral Student Dispositions checklist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683" w:rsidRPr="002B453A" w14:paraId="41CEF379" w14:textId="77777777" w:rsidTr="00E4433C">
        <w:tc>
          <w:tcPr>
            <w:tcW w:w="2148" w:type="dxa"/>
          </w:tcPr>
          <w:p w14:paraId="13FA3A8D" w14:textId="77777777" w:rsidR="008E2683" w:rsidRPr="002B453A" w:rsidRDefault="008E2683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01A4F251" w14:textId="77777777" w:rsidR="008E2683" w:rsidRPr="002B453A" w:rsidRDefault="008E2683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32585690"/>
                <w:placeholder>
                  <w:docPart w:val="65A3F112F1C01A41BA8AEE76781A3CC1"/>
                </w:placeholder>
              </w:sdtPr>
              <w:sdtEndPr/>
              <w:sdtContent>
                <w:tc>
                  <w:tcPr>
                    <w:tcW w:w="7428" w:type="dxa"/>
                  </w:tcPr>
                  <w:p w14:paraId="2FF0BEA8" w14:textId="77777777" w:rsidR="008E2683" w:rsidRPr="002B453A" w:rsidRDefault="008E2683" w:rsidP="00E4433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2025-2026</w:t>
                    </w:r>
                  </w:p>
                </w:tc>
              </w:sdtContent>
            </w:sdt>
          </w:sdtContent>
        </w:sdt>
      </w:tr>
      <w:tr w:rsidR="008E2683" w:rsidRPr="002B453A" w14:paraId="323F6D5F" w14:textId="77777777" w:rsidTr="00E4433C">
        <w:tc>
          <w:tcPr>
            <w:tcW w:w="2148" w:type="dxa"/>
          </w:tcPr>
          <w:p w14:paraId="3B5F3007" w14:textId="77777777" w:rsidR="008E2683" w:rsidRPr="002B453A" w:rsidRDefault="008E2683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4DC24E37" w14:textId="77777777" w:rsidR="008E2683" w:rsidRPr="00212A84" w:rsidRDefault="006E233B" w:rsidP="00E4433C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d w:val="1824769683"/>
                  </w:sdtPr>
                  <w:sdtEndPr/>
                  <w:sdtContent>
                    <w:r w:rsidR="008E2683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The course instructor will assess the final document</w:t>
                    </w:r>
                    <w:r w:rsidR="008E2683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s</w:t>
                    </w:r>
                    <w:r w:rsidR="008E2683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 and report the results to the </w:t>
                    </w:r>
                    <w:r w:rsidR="008E2683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department assessment lead.  </w:t>
                    </w:r>
                    <w:r w:rsidR="008E2683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The </w:t>
                    </w:r>
                    <w:r w:rsidR="008E2683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department assessment lead </w:t>
                    </w:r>
                    <w:r w:rsidR="008E2683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will be responsible for</w:t>
                    </w:r>
                    <w:r w:rsidR="008E2683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 all tasks related to assessment reports and </w:t>
                    </w:r>
                    <w:r w:rsidR="008E2683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action plans.</w:t>
                    </w:r>
                  </w:sdtContent>
                </w:sdt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12CE4A9B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36199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54858055"/>
                <w:placeholder>
                  <w:docPart w:val="4E323F30C54045C39FEBF3A08F94B96C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54C1D814" w14:textId="77777777" w:rsidR="00F36DEF" w:rsidRPr="00F36DEF" w:rsidRDefault="00F36DEF" w:rsidP="00F36DEF">
                    <w:pPr>
                      <w:spacing w:before="15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F36DEF">
                      <w:rPr>
                        <w:rFonts w:asciiTheme="majorHAnsi" w:hAnsiTheme="majorHAnsi"/>
                        <w:sz w:val="20"/>
                        <w:szCs w:val="20"/>
                      </w:rPr>
                      <w:t>Evaluate the theories and perspectives of organizational change.</w:t>
                    </w:r>
                  </w:p>
                  <w:p w14:paraId="21D2C9A5" w14:textId="2B8B68EF" w:rsidR="00575870" w:rsidRPr="002B453A" w:rsidRDefault="00575870" w:rsidP="00575870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80123930"/>
                <w:placeholder>
                  <w:docPart w:val="525013B04C1D4FB888459BBA0182457F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10A7F5A8" w14:textId="2CCB1CA3" w:rsidR="00575870" w:rsidRPr="002B453A" w:rsidRDefault="00F36DEF" w:rsidP="00575870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course readings and viewings, discussions, and assignments</w:t>
                    </w:r>
                  </w:p>
                </w:tc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47BA61FF" w:rsidR="00CB2125" w:rsidRPr="002B453A" w:rsidRDefault="00F36DEF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Organizational Change Case Study Analysis</w:t>
            </w:r>
          </w:p>
        </w:tc>
      </w:tr>
      <w:tr w:rsidR="000460BD" w:rsidRPr="002B453A" w14:paraId="7D674B38" w14:textId="77777777" w:rsidTr="00575870">
        <w:tc>
          <w:tcPr>
            <w:tcW w:w="2148" w:type="dxa"/>
          </w:tcPr>
          <w:p w14:paraId="02EF602D" w14:textId="13DCBCDF" w:rsidR="000460BD" w:rsidRPr="002B453A" w:rsidRDefault="000460BD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605416427"/>
          </w:sdtPr>
          <w:sdtEndPr/>
          <w:sdtContent>
            <w:tc>
              <w:tcPr>
                <w:tcW w:w="7428" w:type="dxa"/>
              </w:tcPr>
              <w:p w14:paraId="34495C50" w14:textId="219661CD" w:rsidR="000460BD" w:rsidRPr="000460BD" w:rsidRDefault="00777A8A" w:rsidP="00E70B06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7F7801">
                  <w:rPr>
                    <w:rFonts w:asciiTheme="majorHAnsi" w:hAnsiTheme="majorHAnsi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Discussion Board</w:t>
                </w:r>
              </w:p>
            </w:tc>
          </w:sdtContent>
        </w:sdt>
      </w:tr>
    </w:tbl>
    <w:p w14:paraId="756C15D4" w14:textId="0584DE9F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555D3747" w14:textId="741E7D80" w:rsidR="004652EA" w:rsidRDefault="004652EA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477CDBFA" w14:textId="77777777" w:rsidTr="007011F6">
        <w:tc>
          <w:tcPr>
            <w:tcW w:w="2148" w:type="dxa"/>
          </w:tcPr>
          <w:p w14:paraId="56922361" w14:textId="14122C82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F642AF0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61684698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03124977"/>
                <w:placeholder>
                  <w:docPart w:val="DF1B2F59EC671745BD99C7022A7B93ED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28B42603" w14:textId="433D8401" w:rsidR="00F36DEF" w:rsidRPr="00F36DEF" w:rsidRDefault="00F36DEF" w:rsidP="00F36DE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F36DEF">
                      <w:rPr>
                        <w:rFonts w:asciiTheme="majorHAnsi" w:hAnsiTheme="majorHAnsi"/>
                        <w:sz w:val="20"/>
                        <w:szCs w:val="20"/>
                      </w:rPr>
                      <w:t>Propose how a manager applies the theories and perspectives of organization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al change.</w:t>
                    </w:r>
                  </w:p>
                  <w:p w14:paraId="00D005D8" w14:textId="2223116A" w:rsidR="004652EA" w:rsidRPr="002B453A" w:rsidRDefault="004652EA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015F63B0" w14:textId="77777777" w:rsidTr="007011F6">
        <w:tc>
          <w:tcPr>
            <w:tcW w:w="2148" w:type="dxa"/>
          </w:tcPr>
          <w:p w14:paraId="1C0FDB9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2768FA84" w14:textId="11D7A4C9" w:rsidR="004652EA" w:rsidRPr="002B453A" w:rsidRDefault="000F1D01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</w:t>
            </w:r>
            <w:r>
              <w:rPr>
                <w:rFonts w:asciiTheme="majorHAnsi" w:hAnsiTheme="majorHAnsi"/>
                <w:sz w:val="20"/>
                <w:szCs w:val="20"/>
              </w:rPr>
              <w:t>, discussions, and assignments</w:t>
            </w:r>
          </w:p>
        </w:tc>
      </w:tr>
      <w:tr w:rsidR="004652EA" w:rsidRPr="002B453A" w14:paraId="1EBAC670" w14:textId="77777777" w:rsidTr="007011F6">
        <w:tc>
          <w:tcPr>
            <w:tcW w:w="2148" w:type="dxa"/>
          </w:tcPr>
          <w:p w14:paraId="43800039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09567C5" w14:textId="43797FA5" w:rsidR="004652EA" w:rsidRPr="002B453A" w:rsidRDefault="00F36DEF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Organizational Change Case Study Analysis</w:t>
            </w:r>
          </w:p>
        </w:tc>
      </w:tr>
      <w:tr w:rsidR="004652EA" w:rsidRPr="002B453A" w14:paraId="62DFD4E2" w14:textId="77777777" w:rsidTr="007011F6">
        <w:tc>
          <w:tcPr>
            <w:tcW w:w="2148" w:type="dxa"/>
          </w:tcPr>
          <w:p w14:paraId="7E5B704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4F05454" w14:textId="05C143E3" w:rsidR="004652EA" w:rsidRPr="000460BD" w:rsidRDefault="00777A8A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50C1881E" w14:textId="328E8C6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21AD3D03" w14:textId="0E0A5DA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55F33BBA" w14:textId="77777777" w:rsidTr="007011F6">
        <w:tc>
          <w:tcPr>
            <w:tcW w:w="2148" w:type="dxa"/>
          </w:tcPr>
          <w:p w14:paraId="7561CDA7" w14:textId="4097A898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441B68A5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93938223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20691463"/>
                <w:placeholder>
                  <w:docPart w:val="1DEE6D31B584DF46B0CA99500FAD0CE1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26D203D9" w14:textId="77777777" w:rsidR="00226EDB" w:rsidRPr="00226EDB" w:rsidRDefault="00226EDB" w:rsidP="00226ED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226ED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Describe environmental influences that can affect </w:t>
                    </w:r>
                  </w:p>
                  <w:p w14:paraId="61EA73DF" w14:textId="77777777" w:rsidR="00226EDB" w:rsidRPr="00226EDB" w:rsidRDefault="00226EDB" w:rsidP="00226ED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226ED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organizational structure and activity within education systems </w:t>
                    </w:r>
                  </w:p>
                  <w:p w14:paraId="6A8A47D9" w14:textId="7A6C1C42" w:rsidR="004652EA" w:rsidRPr="002B453A" w:rsidRDefault="004652EA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0016ECFB" w14:textId="77777777" w:rsidTr="007011F6">
        <w:tc>
          <w:tcPr>
            <w:tcW w:w="2148" w:type="dxa"/>
          </w:tcPr>
          <w:p w14:paraId="6F473DFC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B21F093" w14:textId="38B59B1A" w:rsidR="004652EA" w:rsidRPr="002B453A" w:rsidRDefault="00777A8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discussions, and assignments</w:t>
            </w:r>
          </w:p>
        </w:tc>
      </w:tr>
      <w:tr w:rsidR="004652EA" w:rsidRPr="002B453A" w14:paraId="3DEB6D54" w14:textId="77777777" w:rsidTr="007011F6">
        <w:tc>
          <w:tcPr>
            <w:tcW w:w="2148" w:type="dxa"/>
          </w:tcPr>
          <w:p w14:paraId="0A8E07CB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05CDA97A" w14:textId="7B015A5C" w:rsidR="004652EA" w:rsidRPr="002B453A" w:rsidRDefault="00F36DEF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Organizational Change Case Study Analysis</w:t>
            </w:r>
          </w:p>
        </w:tc>
      </w:tr>
      <w:tr w:rsidR="004652EA" w:rsidRPr="002B453A" w14:paraId="0F242D88" w14:textId="77777777" w:rsidTr="007011F6">
        <w:tc>
          <w:tcPr>
            <w:tcW w:w="2148" w:type="dxa"/>
          </w:tcPr>
          <w:p w14:paraId="0BCE0628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9CED73D" w14:textId="3B6ED8FB" w:rsidR="004652EA" w:rsidRPr="000460BD" w:rsidRDefault="00F36DEF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3EB7A709" w14:textId="0DA8623C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0FCD5EE8" w14:textId="54BEAC3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6F669406" w14:textId="77777777" w:rsidTr="007011F6">
        <w:tc>
          <w:tcPr>
            <w:tcW w:w="2148" w:type="dxa"/>
          </w:tcPr>
          <w:p w14:paraId="03B9DFD7" w14:textId="12D8019F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14:paraId="0CCCFA20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2635944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14250171"/>
                <w:placeholder>
                  <w:docPart w:val="9F785A77DFE33847A384E30FB9155E6E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00FB7C2C" w14:textId="77777777" w:rsidR="00226EDB" w:rsidRPr="00226EDB" w:rsidRDefault="00226EDB" w:rsidP="00226ED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226ED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Assess personal readiness to lead organizational change </w:t>
                    </w:r>
                  </w:p>
                  <w:p w14:paraId="2EA447E3" w14:textId="4AD74C38" w:rsidR="004652EA" w:rsidRPr="002B453A" w:rsidRDefault="004652EA" w:rsidP="00777A8A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421A4048" w14:textId="77777777" w:rsidTr="007011F6">
        <w:tc>
          <w:tcPr>
            <w:tcW w:w="2148" w:type="dxa"/>
          </w:tcPr>
          <w:p w14:paraId="4D498BBC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9829852" w14:textId="3A980324" w:rsidR="004652EA" w:rsidRPr="002B453A" w:rsidRDefault="00777A8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</w:t>
            </w:r>
            <w:r>
              <w:rPr>
                <w:rFonts w:asciiTheme="majorHAnsi" w:hAnsiTheme="majorHAnsi"/>
                <w:sz w:val="20"/>
                <w:szCs w:val="20"/>
              </w:rPr>
              <w:t>, discussions, and assignments</w:t>
            </w:r>
          </w:p>
        </w:tc>
      </w:tr>
      <w:tr w:rsidR="004652EA" w:rsidRPr="002B453A" w14:paraId="162B73BD" w14:textId="77777777" w:rsidTr="007011F6">
        <w:tc>
          <w:tcPr>
            <w:tcW w:w="2148" w:type="dxa"/>
          </w:tcPr>
          <w:p w14:paraId="0420D05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9E66130" w14:textId="2BEE149C" w:rsidR="004652EA" w:rsidRPr="002B453A" w:rsidRDefault="00F36DEF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F36DEF">
              <w:rPr>
                <w:rFonts w:asciiTheme="majorHAnsi" w:hAnsiTheme="majorHAnsi"/>
                <w:sz w:val="20"/>
                <w:szCs w:val="20"/>
              </w:rPr>
              <w:t>Organizational Change Case Study Analysis</w:t>
            </w:r>
          </w:p>
        </w:tc>
      </w:tr>
      <w:tr w:rsidR="004652EA" w:rsidRPr="002B453A" w14:paraId="632E3C7B" w14:textId="77777777" w:rsidTr="007011F6">
        <w:tc>
          <w:tcPr>
            <w:tcW w:w="2148" w:type="dxa"/>
          </w:tcPr>
          <w:p w14:paraId="1C03D289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9B08013" w14:textId="589DC8D7" w:rsidR="004652EA" w:rsidRPr="000460BD" w:rsidRDefault="00F36DEF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31E1B431" w14:textId="77777777" w:rsidR="004652EA" w:rsidRPr="00CA269E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67BE575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F8F60C8" w14:textId="54E81F3C" w:rsidR="002E6A34" w:rsidRPr="00226EDB" w:rsidRDefault="009B264B" w:rsidP="002E6A3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HIED 8</w:t>
      </w:r>
      <w:r w:rsidR="00CF4CCF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33</w:t>
      </w:r>
      <w:r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3 </w:t>
      </w:r>
      <w:r w:rsidR="00CF4CCF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Organizational Change in Higher Education</w:t>
      </w:r>
      <w:r w:rsidR="00D06D13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. </w:t>
      </w:r>
      <w:r w:rsidR="002E6A34" w:rsidRPr="00226EDB">
        <w:rPr>
          <w:rFonts w:asciiTheme="majorHAnsi" w:hAnsiTheme="majorHAnsi" w:cs="Arial"/>
          <w:b/>
          <w:sz w:val="20"/>
          <w:szCs w:val="20"/>
        </w:rPr>
        <w:t xml:space="preserve">The purpose of this course is to </w:t>
      </w:r>
      <w:r w:rsidR="002E6A34">
        <w:rPr>
          <w:rFonts w:asciiTheme="majorHAnsi" w:hAnsiTheme="majorHAnsi" w:cs="Arial"/>
          <w:b/>
          <w:sz w:val="20"/>
          <w:szCs w:val="20"/>
        </w:rPr>
        <w:t>broaden knowledge</w:t>
      </w:r>
      <w:r w:rsidR="002E6A34" w:rsidRPr="00226EDB">
        <w:rPr>
          <w:rFonts w:asciiTheme="majorHAnsi" w:hAnsiTheme="majorHAnsi" w:cs="Arial"/>
          <w:b/>
          <w:sz w:val="20"/>
          <w:szCs w:val="20"/>
        </w:rPr>
        <w:t xml:space="preserve"> of </w:t>
      </w:r>
      <w:r w:rsidR="002E6A34">
        <w:rPr>
          <w:rFonts w:asciiTheme="majorHAnsi" w:hAnsiTheme="majorHAnsi" w:cs="Arial"/>
          <w:b/>
          <w:sz w:val="20"/>
          <w:szCs w:val="20"/>
        </w:rPr>
        <w:t>higher education institutions</w:t>
      </w:r>
      <w:r w:rsidR="002E6A34" w:rsidRPr="00226EDB">
        <w:rPr>
          <w:rFonts w:asciiTheme="majorHAnsi" w:hAnsiTheme="majorHAnsi" w:cs="Arial"/>
          <w:b/>
          <w:sz w:val="20"/>
          <w:szCs w:val="20"/>
        </w:rPr>
        <w:t xml:space="preserve"> as dynamic systems within continually changing contexts. </w:t>
      </w:r>
    </w:p>
    <w:p w14:paraId="5E3D0C54" w14:textId="3A80D796" w:rsidR="00BF2FEE" w:rsidRPr="00527CAD" w:rsidRDefault="00BF2FEE" w:rsidP="00BF2FEE">
      <w:pPr>
        <w:rPr>
          <w:rFonts w:asciiTheme="majorHAnsi" w:hAnsiTheme="majorHAnsi" w:cs="Arial"/>
          <w:b/>
          <w:sz w:val="20"/>
          <w:szCs w:val="20"/>
        </w:rPr>
      </w:pPr>
    </w:p>
    <w:p w14:paraId="2A818547" w14:textId="670EDA97" w:rsidR="00CF4CCF" w:rsidRPr="00527CAD" w:rsidRDefault="00CF4CCF" w:rsidP="00CF4CC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BB2F676" w14:textId="45E2B3A8" w:rsidR="009B264B" w:rsidRDefault="009B264B" w:rsidP="009B264B"/>
    <w:sectPr w:rsidR="009B264B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D34E" w14:textId="77777777" w:rsidR="006E233B" w:rsidRDefault="006E233B" w:rsidP="00AF3758">
      <w:pPr>
        <w:spacing w:after="0" w:line="240" w:lineRule="auto"/>
      </w:pPr>
      <w:r>
        <w:separator/>
      </w:r>
    </w:p>
  </w:endnote>
  <w:endnote w:type="continuationSeparator" w:id="0">
    <w:p w14:paraId="1EF0C498" w14:textId="77777777" w:rsidR="006E233B" w:rsidRDefault="006E233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DE207F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F9F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23FB" w14:textId="77777777" w:rsidR="006E233B" w:rsidRDefault="006E233B" w:rsidP="00AF3758">
      <w:pPr>
        <w:spacing w:after="0" w:line="240" w:lineRule="auto"/>
      </w:pPr>
      <w:r>
        <w:separator/>
      </w:r>
    </w:p>
  </w:footnote>
  <w:footnote w:type="continuationSeparator" w:id="0">
    <w:p w14:paraId="68A84140" w14:textId="77777777" w:rsidR="006E233B" w:rsidRDefault="006E233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C05DB"/>
    <w:multiLevelType w:val="multilevel"/>
    <w:tmpl w:val="9D10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830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1F9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56EBA"/>
    <w:multiLevelType w:val="multilevel"/>
    <w:tmpl w:val="4C8E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E0576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A1D0F"/>
    <w:multiLevelType w:val="multilevel"/>
    <w:tmpl w:val="F518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17942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42F9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93842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A66F7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A1F2A"/>
    <w:multiLevelType w:val="multilevel"/>
    <w:tmpl w:val="A6A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B3613A"/>
    <w:multiLevelType w:val="multilevel"/>
    <w:tmpl w:val="6014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04587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1E55CE"/>
    <w:multiLevelType w:val="multilevel"/>
    <w:tmpl w:val="F5AA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F1773"/>
    <w:multiLevelType w:val="multilevel"/>
    <w:tmpl w:val="7B2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66812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35"/>
  </w:num>
  <w:num w:numId="5">
    <w:abstractNumId w:val="39"/>
  </w:num>
  <w:num w:numId="6">
    <w:abstractNumId w:val="25"/>
  </w:num>
  <w:num w:numId="7">
    <w:abstractNumId w:val="15"/>
  </w:num>
  <w:num w:numId="8">
    <w:abstractNumId w:val="34"/>
  </w:num>
  <w:num w:numId="9">
    <w:abstractNumId w:val="16"/>
  </w:num>
  <w:num w:numId="10">
    <w:abstractNumId w:val="13"/>
  </w:num>
  <w:num w:numId="11">
    <w:abstractNumId w:val="28"/>
  </w:num>
  <w:num w:numId="12">
    <w:abstractNumId w:val="23"/>
  </w:num>
  <w:num w:numId="13">
    <w:abstractNumId w:val="20"/>
  </w:num>
  <w:num w:numId="14">
    <w:abstractNumId w:val="14"/>
  </w:num>
  <w:num w:numId="15">
    <w:abstractNumId w:val="2"/>
  </w:num>
  <w:num w:numId="16">
    <w:abstractNumId w:val="4"/>
  </w:num>
  <w:num w:numId="17">
    <w:abstractNumId w:val="38"/>
  </w:num>
  <w:num w:numId="18">
    <w:abstractNumId w:val="21"/>
  </w:num>
  <w:num w:numId="19">
    <w:abstractNumId w:val="22"/>
  </w:num>
  <w:num w:numId="20">
    <w:abstractNumId w:val="29"/>
  </w:num>
  <w:num w:numId="21">
    <w:abstractNumId w:val="26"/>
  </w:num>
  <w:num w:numId="22">
    <w:abstractNumId w:val="12"/>
  </w:num>
  <w:num w:numId="23">
    <w:abstractNumId w:val="7"/>
  </w:num>
  <w:num w:numId="24">
    <w:abstractNumId w:val="33"/>
  </w:num>
  <w:num w:numId="25">
    <w:abstractNumId w:val="9"/>
  </w:num>
  <w:num w:numId="26">
    <w:abstractNumId w:val="37"/>
  </w:num>
  <w:num w:numId="27">
    <w:abstractNumId w:val="31"/>
  </w:num>
  <w:num w:numId="28">
    <w:abstractNumId w:val="11"/>
  </w:num>
  <w:num w:numId="29">
    <w:abstractNumId w:val="5"/>
  </w:num>
  <w:num w:numId="30">
    <w:abstractNumId w:val="24"/>
  </w:num>
  <w:num w:numId="31">
    <w:abstractNumId w:val="17"/>
  </w:num>
  <w:num w:numId="32">
    <w:abstractNumId w:val="19"/>
  </w:num>
  <w:num w:numId="33">
    <w:abstractNumId w:val="27"/>
  </w:num>
  <w:num w:numId="34">
    <w:abstractNumId w:val="32"/>
  </w:num>
  <w:num w:numId="35">
    <w:abstractNumId w:val="6"/>
  </w:num>
  <w:num w:numId="36">
    <w:abstractNumId w:val="10"/>
  </w:num>
  <w:num w:numId="37">
    <w:abstractNumId w:val="1"/>
  </w:num>
  <w:num w:numId="38">
    <w:abstractNumId w:val="3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4BB4"/>
    <w:rsid w:val="00016FE7"/>
    <w:rsid w:val="00017178"/>
    <w:rsid w:val="000201EB"/>
    <w:rsid w:val="00024BA5"/>
    <w:rsid w:val="0002589A"/>
    <w:rsid w:val="00026976"/>
    <w:rsid w:val="00030CC4"/>
    <w:rsid w:val="0004014D"/>
    <w:rsid w:val="00041E75"/>
    <w:rsid w:val="000433EC"/>
    <w:rsid w:val="000460BD"/>
    <w:rsid w:val="0005389D"/>
    <w:rsid w:val="0005467E"/>
    <w:rsid w:val="00054918"/>
    <w:rsid w:val="000556EA"/>
    <w:rsid w:val="0006489D"/>
    <w:rsid w:val="00066BF1"/>
    <w:rsid w:val="00076F60"/>
    <w:rsid w:val="0008410E"/>
    <w:rsid w:val="00085224"/>
    <w:rsid w:val="000A654B"/>
    <w:rsid w:val="000C4697"/>
    <w:rsid w:val="000D06F1"/>
    <w:rsid w:val="000E0BB8"/>
    <w:rsid w:val="000F0FE3"/>
    <w:rsid w:val="000F1D01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53A0"/>
    <w:rsid w:val="001C5BC9"/>
    <w:rsid w:val="001C6BFA"/>
    <w:rsid w:val="001D2890"/>
    <w:rsid w:val="001D6244"/>
    <w:rsid w:val="001D673A"/>
    <w:rsid w:val="001D79A5"/>
    <w:rsid w:val="001E0129"/>
    <w:rsid w:val="001E0853"/>
    <w:rsid w:val="001E160B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41D3"/>
    <w:rsid w:val="00226EDB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2E6A34"/>
    <w:rsid w:val="00305031"/>
    <w:rsid w:val="0030662A"/>
    <w:rsid w:val="0030740C"/>
    <w:rsid w:val="0031339E"/>
    <w:rsid w:val="0032032C"/>
    <w:rsid w:val="00336348"/>
    <w:rsid w:val="00336EDB"/>
    <w:rsid w:val="0035434A"/>
    <w:rsid w:val="00360064"/>
    <w:rsid w:val="0036199C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C3E4B"/>
    <w:rsid w:val="003D2DDC"/>
    <w:rsid w:val="003D5ADD"/>
    <w:rsid w:val="003D6A97"/>
    <w:rsid w:val="003D72FB"/>
    <w:rsid w:val="003E1527"/>
    <w:rsid w:val="003F2F3D"/>
    <w:rsid w:val="0040563E"/>
    <w:rsid w:val="004072F1"/>
    <w:rsid w:val="00407FBA"/>
    <w:rsid w:val="004167AB"/>
    <w:rsid w:val="004228EA"/>
    <w:rsid w:val="00424133"/>
    <w:rsid w:val="00426FD6"/>
    <w:rsid w:val="00434AA5"/>
    <w:rsid w:val="00434C69"/>
    <w:rsid w:val="004611B1"/>
    <w:rsid w:val="00461DDC"/>
    <w:rsid w:val="004652EA"/>
    <w:rsid w:val="004665CF"/>
    <w:rsid w:val="00473252"/>
    <w:rsid w:val="00474C39"/>
    <w:rsid w:val="00487771"/>
    <w:rsid w:val="00491BD4"/>
    <w:rsid w:val="00495F9F"/>
    <w:rsid w:val="0049675B"/>
    <w:rsid w:val="004A211B"/>
    <w:rsid w:val="004A2E84"/>
    <w:rsid w:val="004A7706"/>
    <w:rsid w:val="004B1430"/>
    <w:rsid w:val="004B4C04"/>
    <w:rsid w:val="004C4ADF"/>
    <w:rsid w:val="004C53EC"/>
    <w:rsid w:val="004D5819"/>
    <w:rsid w:val="004F3C87"/>
    <w:rsid w:val="00504ECD"/>
    <w:rsid w:val="00506246"/>
    <w:rsid w:val="00526B81"/>
    <w:rsid w:val="00527CAD"/>
    <w:rsid w:val="0054568E"/>
    <w:rsid w:val="00547433"/>
    <w:rsid w:val="00556E69"/>
    <w:rsid w:val="005677EC"/>
    <w:rsid w:val="0056782C"/>
    <w:rsid w:val="0057399D"/>
    <w:rsid w:val="00573D98"/>
    <w:rsid w:val="00575870"/>
    <w:rsid w:val="00584C22"/>
    <w:rsid w:val="0059194C"/>
    <w:rsid w:val="00592A95"/>
    <w:rsid w:val="005934F2"/>
    <w:rsid w:val="005978FA"/>
    <w:rsid w:val="005A7038"/>
    <w:rsid w:val="005B6D53"/>
    <w:rsid w:val="005B6EB6"/>
    <w:rsid w:val="005C02A5"/>
    <w:rsid w:val="005C26C9"/>
    <w:rsid w:val="005C3C5A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1738"/>
    <w:rsid w:val="006A7113"/>
    <w:rsid w:val="006B0864"/>
    <w:rsid w:val="006B52C0"/>
    <w:rsid w:val="006C0168"/>
    <w:rsid w:val="006D0246"/>
    <w:rsid w:val="006D258C"/>
    <w:rsid w:val="006D3578"/>
    <w:rsid w:val="006E233B"/>
    <w:rsid w:val="006E6117"/>
    <w:rsid w:val="00707894"/>
    <w:rsid w:val="00712045"/>
    <w:rsid w:val="007227F4"/>
    <w:rsid w:val="007277EA"/>
    <w:rsid w:val="0073025F"/>
    <w:rsid w:val="0073125A"/>
    <w:rsid w:val="0074019E"/>
    <w:rsid w:val="00750AF6"/>
    <w:rsid w:val="007637B2"/>
    <w:rsid w:val="00770217"/>
    <w:rsid w:val="007735A0"/>
    <w:rsid w:val="00777A8A"/>
    <w:rsid w:val="007876A3"/>
    <w:rsid w:val="00787FB0"/>
    <w:rsid w:val="007A06B9"/>
    <w:rsid w:val="007A099B"/>
    <w:rsid w:val="007A0B12"/>
    <w:rsid w:val="007A2B15"/>
    <w:rsid w:val="007B4144"/>
    <w:rsid w:val="007B7830"/>
    <w:rsid w:val="007C7F4C"/>
    <w:rsid w:val="007D3041"/>
    <w:rsid w:val="007D371A"/>
    <w:rsid w:val="007D3A96"/>
    <w:rsid w:val="007D5DF1"/>
    <w:rsid w:val="007E3CEE"/>
    <w:rsid w:val="007F159A"/>
    <w:rsid w:val="007F2D67"/>
    <w:rsid w:val="007F7801"/>
    <w:rsid w:val="00802638"/>
    <w:rsid w:val="00820CD9"/>
    <w:rsid w:val="00822A0F"/>
    <w:rsid w:val="00826029"/>
    <w:rsid w:val="0083170D"/>
    <w:rsid w:val="00835E40"/>
    <w:rsid w:val="008426D1"/>
    <w:rsid w:val="00862E36"/>
    <w:rsid w:val="00863B72"/>
    <w:rsid w:val="008663CA"/>
    <w:rsid w:val="00895557"/>
    <w:rsid w:val="008B2BCB"/>
    <w:rsid w:val="008B74B6"/>
    <w:rsid w:val="008C6881"/>
    <w:rsid w:val="008C703B"/>
    <w:rsid w:val="008E2683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33AD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64B"/>
    <w:rsid w:val="009B2E40"/>
    <w:rsid w:val="009B765A"/>
    <w:rsid w:val="009D080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5AD9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080B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20BC"/>
    <w:rsid w:val="00BB2A51"/>
    <w:rsid w:val="00BB5617"/>
    <w:rsid w:val="00BC2886"/>
    <w:rsid w:val="00BD1B2E"/>
    <w:rsid w:val="00BD623D"/>
    <w:rsid w:val="00BD6B57"/>
    <w:rsid w:val="00BE069E"/>
    <w:rsid w:val="00BE3C42"/>
    <w:rsid w:val="00BE6384"/>
    <w:rsid w:val="00BE70E2"/>
    <w:rsid w:val="00BF17FA"/>
    <w:rsid w:val="00BF2FEE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46C99"/>
    <w:rsid w:val="00C52F85"/>
    <w:rsid w:val="00C55BB9"/>
    <w:rsid w:val="00C60A91"/>
    <w:rsid w:val="00C61F9E"/>
    <w:rsid w:val="00C62E4B"/>
    <w:rsid w:val="00C67C20"/>
    <w:rsid w:val="00C7241E"/>
    <w:rsid w:val="00C74B62"/>
    <w:rsid w:val="00C75783"/>
    <w:rsid w:val="00C80773"/>
    <w:rsid w:val="00C80825"/>
    <w:rsid w:val="00C90523"/>
    <w:rsid w:val="00C945B1"/>
    <w:rsid w:val="00CA269E"/>
    <w:rsid w:val="00CA57D6"/>
    <w:rsid w:val="00CA7772"/>
    <w:rsid w:val="00CA786A"/>
    <w:rsid w:val="00CA7C7C"/>
    <w:rsid w:val="00CB2125"/>
    <w:rsid w:val="00CB4B5A"/>
    <w:rsid w:val="00CC257B"/>
    <w:rsid w:val="00CC6C15"/>
    <w:rsid w:val="00CD73B4"/>
    <w:rsid w:val="00CE6F34"/>
    <w:rsid w:val="00CF4CCF"/>
    <w:rsid w:val="00CF60D8"/>
    <w:rsid w:val="00D02490"/>
    <w:rsid w:val="00D06043"/>
    <w:rsid w:val="00D0686A"/>
    <w:rsid w:val="00D06D13"/>
    <w:rsid w:val="00D14CE3"/>
    <w:rsid w:val="00D15720"/>
    <w:rsid w:val="00D20B84"/>
    <w:rsid w:val="00D215DB"/>
    <w:rsid w:val="00D24427"/>
    <w:rsid w:val="00D31390"/>
    <w:rsid w:val="00D33FCF"/>
    <w:rsid w:val="00D3680D"/>
    <w:rsid w:val="00D36E2F"/>
    <w:rsid w:val="00D4202C"/>
    <w:rsid w:val="00D4255A"/>
    <w:rsid w:val="00D45029"/>
    <w:rsid w:val="00D51205"/>
    <w:rsid w:val="00D57716"/>
    <w:rsid w:val="00D66C39"/>
    <w:rsid w:val="00D67AC4"/>
    <w:rsid w:val="00D91DED"/>
    <w:rsid w:val="00D95DA5"/>
    <w:rsid w:val="00D96A29"/>
    <w:rsid w:val="00D979DD"/>
    <w:rsid w:val="00DA46FE"/>
    <w:rsid w:val="00DB1CDE"/>
    <w:rsid w:val="00DB3463"/>
    <w:rsid w:val="00DC1C9F"/>
    <w:rsid w:val="00DD237C"/>
    <w:rsid w:val="00DD4450"/>
    <w:rsid w:val="00DE70AB"/>
    <w:rsid w:val="00DF4C1C"/>
    <w:rsid w:val="00E015B1"/>
    <w:rsid w:val="00E037BF"/>
    <w:rsid w:val="00E0473D"/>
    <w:rsid w:val="00E17C87"/>
    <w:rsid w:val="00E2250C"/>
    <w:rsid w:val="00E253C1"/>
    <w:rsid w:val="00E27703"/>
    <w:rsid w:val="00E27C4B"/>
    <w:rsid w:val="00E315F0"/>
    <w:rsid w:val="00E322A3"/>
    <w:rsid w:val="00E41F8D"/>
    <w:rsid w:val="00E45868"/>
    <w:rsid w:val="00E70B06"/>
    <w:rsid w:val="00E71B60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08C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179C"/>
    <w:rsid w:val="00F3261D"/>
    <w:rsid w:val="00F36DEF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16BD"/>
    <w:rsid w:val="00FB00D4"/>
    <w:rsid w:val="00FB38CA"/>
    <w:rsid w:val="00FB7442"/>
    <w:rsid w:val="00FC5698"/>
    <w:rsid w:val="00FD2B44"/>
    <w:rsid w:val="00FD3CE2"/>
    <w:rsid w:val="00FD508C"/>
    <w:rsid w:val="00FE22BD"/>
    <w:rsid w:val="00FE2D8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DD23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41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ydav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E323F30C54045C39FEBF3A08F94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616D-34A9-4146-9BD8-DCC9288A1D7D}"/>
      </w:docPartPr>
      <w:docPartBody>
        <w:p w:rsidR="00C83256" w:rsidRDefault="00FE77D0" w:rsidP="00FE77D0">
          <w:pPr>
            <w:pStyle w:val="4E323F30C54045C39FEBF3A08F94B96C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525013B04C1D4FB888459BBA0182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30DA-B920-4A32-B934-B05C76A69537}"/>
      </w:docPartPr>
      <w:docPartBody>
        <w:p w:rsidR="00C83256" w:rsidRDefault="00FE77D0" w:rsidP="00FE77D0">
          <w:pPr>
            <w:pStyle w:val="525013B04C1D4FB888459BBA0182457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DF1B2F59EC671745BD99C7022A7B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2809-A101-A64D-8CAB-AE2DE7880CFA}"/>
      </w:docPartPr>
      <w:docPartBody>
        <w:p w:rsidR="00BE4B88" w:rsidRDefault="00C83256" w:rsidP="00C83256">
          <w:pPr>
            <w:pStyle w:val="DF1B2F59EC671745BD99C7022A7B93ED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1DEE6D31B584DF46B0CA99500FAD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A0B2-1EFA-D846-A6A4-708238FCC1E3}"/>
      </w:docPartPr>
      <w:docPartBody>
        <w:p w:rsidR="00BE4B88" w:rsidRDefault="00C83256" w:rsidP="00C83256">
          <w:pPr>
            <w:pStyle w:val="1DEE6D31B584DF46B0CA99500FAD0CE1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9F785A77DFE33847A384E30FB915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5A2E-A2ED-5F4D-8C92-BD1E71114E55}"/>
      </w:docPartPr>
      <w:docPartBody>
        <w:p w:rsidR="00BE4B88" w:rsidRDefault="00C83256" w:rsidP="00C83256">
          <w:pPr>
            <w:pStyle w:val="9F785A77DFE33847A384E30FB9155E6E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65A3F112F1C01A41BA8AEE76781A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A0E0-FD2F-E140-8E7C-34ED4266028A}"/>
      </w:docPartPr>
      <w:docPartBody>
        <w:p w:rsidR="00761E47" w:rsidRDefault="00DC54A9" w:rsidP="00DC54A9">
          <w:pPr>
            <w:pStyle w:val="65A3F112F1C01A41BA8AEE76781A3CC1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What semesters, and how often, is the outcome assessed?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7D06"/>
    <w:rsid w:val="000354CE"/>
    <w:rsid w:val="000738EC"/>
    <w:rsid w:val="00081B63"/>
    <w:rsid w:val="000B2786"/>
    <w:rsid w:val="000B40F0"/>
    <w:rsid w:val="0012784C"/>
    <w:rsid w:val="0017738B"/>
    <w:rsid w:val="00255E6F"/>
    <w:rsid w:val="002D64D6"/>
    <w:rsid w:val="0032383A"/>
    <w:rsid w:val="00337484"/>
    <w:rsid w:val="003B2A6F"/>
    <w:rsid w:val="003D4C2A"/>
    <w:rsid w:val="003F69FB"/>
    <w:rsid w:val="00425226"/>
    <w:rsid w:val="00436B57"/>
    <w:rsid w:val="004704BC"/>
    <w:rsid w:val="004A0CDB"/>
    <w:rsid w:val="004E1A75"/>
    <w:rsid w:val="00534B28"/>
    <w:rsid w:val="00576003"/>
    <w:rsid w:val="00587536"/>
    <w:rsid w:val="005C4D59"/>
    <w:rsid w:val="005D5D2F"/>
    <w:rsid w:val="00623293"/>
    <w:rsid w:val="00654E35"/>
    <w:rsid w:val="006828B7"/>
    <w:rsid w:val="006A2CEA"/>
    <w:rsid w:val="006C3910"/>
    <w:rsid w:val="006F2DC8"/>
    <w:rsid w:val="00761E47"/>
    <w:rsid w:val="008822A5"/>
    <w:rsid w:val="00891F77"/>
    <w:rsid w:val="00913E4B"/>
    <w:rsid w:val="0096458F"/>
    <w:rsid w:val="009D439F"/>
    <w:rsid w:val="00A000C1"/>
    <w:rsid w:val="00A20583"/>
    <w:rsid w:val="00A462E4"/>
    <w:rsid w:val="00AC62E8"/>
    <w:rsid w:val="00AD4B92"/>
    <w:rsid w:val="00AD5D56"/>
    <w:rsid w:val="00AD6A4D"/>
    <w:rsid w:val="00B00C26"/>
    <w:rsid w:val="00B207D5"/>
    <w:rsid w:val="00B2559E"/>
    <w:rsid w:val="00B46360"/>
    <w:rsid w:val="00B46AFF"/>
    <w:rsid w:val="00B72454"/>
    <w:rsid w:val="00B72548"/>
    <w:rsid w:val="00BA0596"/>
    <w:rsid w:val="00BE0E7B"/>
    <w:rsid w:val="00BE4B88"/>
    <w:rsid w:val="00C01ADA"/>
    <w:rsid w:val="00C83256"/>
    <w:rsid w:val="00CB25D5"/>
    <w:rsid w:val="00CD4EF8"/>
    <w:rsid w:val="00CD656D"/>
    <w:rsid w:val="00CE7C19"/>
    <w:rsid w:val="00D87B77"/>
    <w:rsid w:val="00D96F4E"/>
    <w:rsid w:val="00DC036A"/>
    <w:rsid w:val="00DC54A9"/>
    <w:rsid w:val="00DD12EE"/>
    <w:rsid w:val="00DE6391"/>
    <w:rsid w:val="00E13099"/>
    <w:rsid w:val="00E14838"/>
    <w:rsid w:val="00E55185"/>
    <w:rsid w:val="00EB3740"/>
    <w:rsid w:val="00F0343A"/>
    <w:rsid w:val="00F56D5F"/>
    <w:rsid w:val="00F62880"/>
    <w:rsid w:val="00F6324D"/>
    <w:rsid w:val="00F70181"/>
    <w:rsid w:val="00FD70C9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C54A9"/>
    <w:rPr>
      <w:color w:val="808080"/>
    </w:rPr>
  </w:style>
  <w:style w:type="paragraph" w:customStyle="1" w:styleId="DF1B2F59EC671745BD99C7022A7B93ED">
    <w:name w:val="DF1B2F59EC671745BD99C7022A7B93ED"/>
    <w:rsid w:val="00C83256"/>
    <w:pPr>
      <w:spacing w:after="0" w:line="240" w:lineRule="auto"/>
    </w:pPr>
    <w:rPr>
      <w:sz w:val="24"/>
      <w:szCs w:val="24"/>
    </w:rPr>
  </w:style>
  <w:style w:type="paragraph" w:customStyle="1" w:styleId="1DEE6D31B584DF46B0CA99500FAD0CE1">
    <w:name w:val="1DEE6D31B584DF46B0CA99500FAD0CE1"/>
    <w:rsid w:val="00C83256"/>
    <w:pPr>
      <w:spacing w:after="0" w:line="240" w:lineRule="auto"/>
    </w:pPr>
    <w:rPr>
      <w:sz w:val="24"/>
      <w:szCs w:val="24"/>
    </w:rPr>
  </w:style>
  <w:style w:type="paragraph" w:customStyle="1" w:styleId="9F785A77DFE33847A384E30FB9155E6E">
    <w:name w:val="9F785A77DFE33847A384E30FB9155E6E"/>
    <w:rsid w:val="00C83256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E323F30C54045C39FEBF3A08F94B96C">
    <w:name w:val="4E323F30C54045C39FEBF3A08F94B96C"/>
    <w:rsid w:val="00FE77D0"/>
    <w:pPr>
      <w:spacing w:after="160" w:line="259" w:lineRule="auto"/>
    </w:pPr>
  </w:style>
  <w:style w:type="paragraph" w:customStyle="1" w:styleId="525013B04C1D4FB888459BBA0182457F">
    <w:name w:val="525013B04C1D4FB888459BBA0182457F"/>
    <w:rsid w:val="00FE77D0"/>
    <w:pPr>
      <w:spacing w:after="160" w:line="259" w:lineRule="auto"/>
    </w:pPr>
  </w:style>
  <w:style w:type="paragraph" w:customStyle="1" w:styleId="65A3F112F1C01A41BA8AEE76781A3CC1">
    <w:name w:val="65A3F112F1C01A41BA8AEE76781A3CC1"/>
    <w:rsid w:val="00DC54A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5C1D-8D8D-CB49-92F7-33D847F0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2021-10-08T18:56:00Z</dcterms:created>
  <dcterms:modified xsi:type="dcterms:W3CDTF">2021-10-25T19:29:00Z</dcterms:modified>
</cp:coreProperties>
</file>